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6CF" w:rsidRDefault="001C2416" w:rsidP="00721E81">
      <w:pPr>
        <w:pStyle w:val="a3"/>
        <w:jc w:val="center"/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2794000</wp:posOffset>
            </wp:positionH>
            <wp:positionV relativeFrom="paragraph">
              <wp:posOffset>76835</wp:posOffset>
            </wp:positionV>
            <wp:extent cx="590550" cy="740410"/>
            <wp:effectExtent l="0" t="0" r="0" b="2540"/>
            <wp:wrapNone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56CF" w:rsidRDefault="00B156CF" w:rsidP="00721E81">
      <w:pPr>
        <w:pStyle w:val="a3"/>
        <w:jc w:val="center"/>
      </w:pPr>
    </w:p>
    <w:p w:rsidR="00B156CF" w:rsidRDefault="00B156CF" w:rsidP="00721E81">
      <w:pPr>
        <w:pStyle w:val="a3"/>
        <w:jc w:val="center"/>
      </w:pPr>
    </w:p>
    <w:p w:rsidR="00B156CF" w:rsidRDefault="00B156CF" w:rsidP="00721E81">
      <w:pPr>
        <w:pStyle w:val="a3"/>
        <w:jc w:val="center"/>
      </w:pPr>
    </w:p>
    <w:p w:rsidR="00B156CF" w:rsidRDefault="00B156CF" w:rsidP="00721E81">
      <w:pPr>
        <w:pStyle w:val="a3"/>
        <w:jc w:val="center"/>
        <w:rPr>
          <w:b/>
          <w:bCs/>
        </w:rPr>
      </w:pPr>
    </w:p>
    <w:p w:rsidR="00B156CF" w:rsidRDefault="00B156CF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B156CF" w:rsidRDefault="00B156CF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Нефтеюганский район</w:t>
      </w:r>
    </w:p>
    <w:p w:rsidR="00B156CF" w:rsidRDefault="00B156CF" w:rsidP="00721E81">
      <w:pPr>
        <w:pStyle w:val="a3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B156CF" w:rsidRDefault="00B156CF" w:rsidP="00721E81">
      <w:pPr>
        <w:pStyle w:val="a3"/>
        <w:jc w:val="center"/>
        <w:rPr>
          <w:rFonts w:ascii="Times New Roman" w:hAnsi="Times New Roman" w:cs="Times New Roman"/>
        </w:rPr>
      </w:pPr>
    </w:p>
    <w:p w:rsidR="00B156CF" w:rsidRDefault="00B156CF" w:rsidP="00721E81">
      <w:pPr>
        <w:pStyle w:val="a3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АДМИНИСТРАЦИЯ СЕЛЬСКОГО ПОСЕЛЕНИЯ</w:t>
      </w:r>
    </w:p>
    <w:p w:rsidR="00B156CF" w:rsidRDefault="00B156CF" w:rsidP="00721E81">
      <w:pPr>
        <w:pStyle w:val="a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УСТЬ-ЮГАН</w:t>
      </w:r>
    </w:p>
    <w:p w:rsidR="00B156CF" w:rsidRDefault="00B156CF" w:rsidP="00721E81">
      <w:pPr>
        <w:pStyle w:val="a3"/>
        <w:jc w:val="center"/>
        <w:rPr>
          <w:rFonts w:ascii="Times New Roman" w:hAnsi="Times New Roman" w:cs="Times New Roman"/>
        </w:rPr>
      </w:pPr>
    </w:p>
    <w:p w:rsidR="00B156CF" w:rsidRDefault="00B156CF" w:rsidP="00721E81">
      <w:pPr>
        <w:pStyle w:val="a3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B156CF" w:rsidRDefault="00B156CF" w:rsidP="00721E81">
      <w:pPr>
        <w:pStyle w:val="a3"/>
        <w:jc w:val="center"/>
        <w:rPr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bottom w:val="single" w:sz="4" w:space="0" w:color="000000"/>
        </w:tblBorders>
        <w:tblLook w:val="00A0" w:firstRow="1" w:lastRow="0" w:firstColumn="1" w:lastColumn="0" w:noHBand="0" w:noVBand="0"/>
      </w:tblPr>
      <w:tblGrid>
        <w:gridCol w:w="1936"/>
        <w:gridCol w:w="2893"/>
        <w:gridCol w:w="3131"/>
        <w:gridCol w:w="495"/>
        <w:gridCol w:w="1222"/>
      </w:tblGrid>
      <w:tr w:rsidR="00B156CF">
        <w:tc>
          <w:tcPr>
            <w:tcW w:w="194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156CF" w:rsidRDefault="00B156CF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25.03.2016</w:t>
            </w:r>
          </w:p>
        </w:tc>
        <w:tc>
          <w:tcPr>
            <w:tcW w:w="2964" w:type="dxa"/>
            <w:tcBorders>
              <w:top w:val="nil"/>
              <w:left w:val="nil"/>
              <w:bottom w:val="nil"/>
              <w:right w:val="nil"/>
            </w:tcBorders>
          </w:tcPr>
          <w:p w:rsidR="00B156CF" w:rsidRDefault="00B156CF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:rsidR="00B156CF" w:rsidRDefault="00B156CF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B156CF" w:rsidRDefault="00B156CF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№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B156CF" w:rsidRDefault="00B156CF">
            <w:pPr>
              <w:pStyle w:val="a3"/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36-па</w:t>
            </w:r>
          </w:p>
        </w:tc>
      </w:tr>
    </w:tbl>
    <w:p w:rsidR="00B156CF" w:rsidRDefault="00B156CF" w:rsidP="00721E8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B156CF" w:rsidRDefault="00B156CF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п. </w:t>
      </w:r>
      <w:r>
        <w:rPr>
          <w:rFonts w:ascii="Times New Roman" w:hAnsi="Times New Roman" w:cs="Times New Roman"/>
          <w:sz w:val="20"/>
          <w:szCs w:val="20"/>
        </w:rPr>
        <w:t>Усть-Юган</w:t>
      </w:r>
    </w:p>
    <w:p w:rsidR="00B156CF" w:rsidRDefault="00B156CF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B156CF" w:rsidRDefault="00B156CF" w:rsidP="00721E81">
      <w:pPr>
        <w:pStyle w:val="a3"/>
        <w:jc w:val="center"/>
        <w:rPr>
          <w:rFonts w:ascii="Times New Roman" w:hAnsi="Times New Roman" w:cs="Times New Roman"/>
          <w:sz w:val="20"/>
          <w:szCs w:val="20"/>
        </w:rPr>
      </w:pPr>
    </w:p>
    <w:p w:rsidR="00B156CF" w:rsidRDefault="00B156CF" w:rsidP="0083378B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О внесении изменений в постановление администрации</w:t>
      </w:r>
    </w:p>
    <w:p w:rsidR="00B156CF" w:rsidRDefault="00B156CF" w:rsidP="0083378B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сельского поселения Усть-Юган от 30.06.2015 № 69-па «Об</w:t>
      </w:r>
    </w:p>
    <w:p w:rsidR="00B156CF" w:rsidRDefault="00B156CF" w:rsidP="0083378B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утверждении положения </w:t>
      </w:r>
      <w:r w:rsidRPr="0045025B">
        <w:rPr>
          <w:rFonts w:ascii="Arial" w:hAnsi="Arial" w:cs="Arial"/>
          <w:sz w:val="26"/>
          <w:szCs w:val="26"/>
        </w:rPr>
        <w:t>о порядке и размерах возмещения</w:t>
      </w:r>
    </w:p>
    <w:p w:rsidR="00B156CF" w:rsidRDefault="00B156CF" w:rsidP="0083378B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 w:rsidRPr="0045025B">
        <w:rPr>
          <w:rFonts w:ascii="Arial" w:hAnsi="Arial" w:cs="Arial"/>
          <w:sz w:val="26"/>
          <w:szCs w:val="26"/>
        </w:rPr>
        <w:t>расходов, связанных</w:t>
      </w:r>
      <w:r>
        <w:rPr>
          <w:rFonts w:ascii="Arial" w:hAnsi="Arial" w:cs="Arial"/>
          <w:sz w:val="26"/>
          <w:szCs w:val="26"/>
        </w:rPr>
        <w:t xml:space="preserve"> </w:t>
      </w:r>
      <w:r w:rsidRPr="0045025B">
        <w:rPr>
          <w:rFonts w:ascii="Arial" w:hAnsi="Arial" w:cs="Arial"/>
          <w:sz w:val="26"/>
          <w:szCs w:val="26"/>
        </w:rPr>
        <w:t>со служебными командировками</w:t>
      </w:r>
      <w:r>
        <w:rPr>
          <w:rFonts w:ascii="Arial" w:hAnsi="Arial" w:cs="Arial"/>
          <w:sz w:val="26"/>
          <w:szCs w:val="26"/>
        </w:rPr>
        <w:t>»</w:t>
      </w:r>
    </w:p>
    <w:p w:rsidR="00B156CF" w:rsidRDefault="00B156CF" w:rsidP="0083378B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(в редакции от</w:t>
      </w:r>
      <w:r w:rsidRPr="00347C19">
        <w:rPr>
          <w:rFonts w:ascii="Arial" w:hAnsi="Arial" w:cs="Arial"/>
          <w:sz w:val="26"/>
          <w:szCs w:val="26"/>
        </w:rPr>
        <w:t xml:space="preserve"> 21.08.2015 № 99-па, от 21.12.2015 № 137-па</w:t>
      </w:r>
      <w:r>
        <w:rPr>
          <w:rFonts w:ascii="Arial" w:hAnsi="Arial" w:cs="Arial"/>
          <w:sz w:val="26"/>
          <w:szCs w:val="26"/>
        </w:rPr>
        <w:t>)</w:t>
      </w:r>
    </w:p>
    <w:p w:rsidR="00B156CF" w:rsidRDefault="00B156CF" w:rsidP="0083378B">
      <w:pPr>
        <w:spacing w:after="0" w:line="240" w:lineRule="auto"/>
        <w:ind w:firstLine="709"/>
        <w:jc w:val="center"/>
        <w:rPr>
          <w:rFonts w:ascii="Arial" w:hAnsi="Arial" w:cs="Arial"/>
          <w:sz w:val="26"/>
          <w:szCs w:val="26"/>
          <w:lang w:eastAsia="ru-RU"/>
        </w:rPr>
      </w:pPr>
    </w:p>
    <w:p w:rsidR="00B156CF" w:rsidRDefault="00B156CF" w:rsidP="00A726F6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:rsidR="00B156CF" w:rsidRDefault="00B156CF" w:rsidP="0086581A">
      <w:pPr>
        <w:spacing w:after="0" w:line="240" w:lineRule="auto"/>
        <w:ind w:firstLine="709"/>
        <w:jc w:val="both"/>
        <w:rPr>
          <w:rFonts w:ascii="Arial" w:hAnsi="Arial" w:cs="Arial"/>
          <w:b/>
          <w:bCs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В соответствии со статьями 166-168 Трудового кодекса Российской Федерации, постановлением Правительства Российской Федерации от 09.10.2015 № 1085 «Об утверждении Правил предоставления гостиничных услуг в Российской Федерации» </w:t>
      </w:r>
      <w:r>
        <w:rPr>
          <w:rFonts w:ascii="Arial" w:hAnsi="Arial" w:cs="Arial"/>
          <w:sz w:val="26"/>
          <w:szCs w:val="26"/>
        </w:rPr>
        <w:t>п о с т а н о в л я ю</w:t>
      </w:r>
      <w:r>
        <w:rPr>
          <w:rFonts w:ascii="Arial" w:hAnsi="Arial" w:cs="Arial"/>
          <w:b/>
          <w:bCs/>
          <w:sz w:val="26"/>
          <w:szCs w:val="26"/>
          <w:lang w:eastAsia="ru-RU"/>
        </w:rPr>
        <w:t>:</w:t>
      </w:r>
    </w:p>
    <w:p w:rsidR="00B156CF" w:rsidRDefault="00B156CF" w:rsidP="00A726F6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  <w:lang w:eastAsia="ru-RU"/>
        </w:rPr>
      </w:pPr>
    </w:p>
    <w:p w:rsidR="00B156CF" w:rsidRDefault="00B156CF" w:rsidP="00347C19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  <w:lang w:eastAsia="ru-RU"/>
        </w:rPr>
        <w:t xml:space="preserve">         1. Внести в приложение к постановлению администрации сельского поселения Усть-Юган от 30.06.2015 № 69-па «Об утверждении положения </w:t>
      </w:r>
      <w:r w:rsidRPr="0045025B">
        <w:rPr>
          <w:rFonts w:ascii="Arial" w:hAnsi="Arial" w:cs="Arial"/>
          <w:sz w:val="26"/>
          <w:szCs w:val="26"/>
        </w:rPr>
        <w:t>о порядке и размерах возмещения расходов, связанных</w:t>
      </w:r>
      <w:r>
        <w:rPr>
          <w:rFonts w:ascii="Arial" w:hAnsi="Arial" w:cs="Arial"/>
          <w:sz w:val="26"/>
          <w:szCs w:val="26"/>
        </w:rPr>
        <w:t xml:space="preserve"> </w:t>
      </w:r>
      <w:r w:rsidRPr="0045025B">
        <w:rPr>
          <w:rFonts w:ascii="Arial" w:hAnsi="Arial" w:cs="Arial"/>
          <w:sz w:val="26"/>
          <w:szCs w:val="26"/>
        </w:rPr>
        <w:t>со служебными к</w:t>
      </w:r>
      <w:r w:rsidRPr="0045025B">
        <w:rPr>
          <w:rFonts w:ascii="Arial" w:hAnsi="Arial" w:cs="Arial"/>
          <w:sz w:val="26"/>
          <w:szCs w:val="26"/>
        </w:rPr>
        <w:t>о</w:t>
      </w:r>
      <w:r w:rsidRPr="0045025B">
        <w:rPr>
          <w:rFonts w:ascii="Arial" w:hAnsi="Arial" w:cs="Arial"/>
          <w:sz w:val="26"/>
          <w:szCs w:val="26"/>
        </w:rPr>
        <w:t>мандировками</w:t>
      </w:r>
      <w:r>
        <w:rPr>
          <w:rFonts w:ascii="Arial" w:hAnsi="Arial" w:cs="Arial"/>
          <w:sz w:val="26"/>
          <w:szCs w:val="26"/>
        </w:rPr>
        <w:t>» (в редакции от</w:t>
      </w:r>
      <w:r w:rsidRPr="00347C19">
        <w:rPr>
          <w:rFonts w:ascii="Arial" w:hAnsi="Arial" w:cs="Arial"/>
          <w:sz w:val="26"/>
          <w:szCs w:val="26"/>
        </w:rPr>
        <w:t xml:space="preserve"> 21.08.2015 № 99-па, от 21.12.2015 № 137-па</w:t>
      </w:r>
      <w:r>
        <w:rPr>
          <w:rFonts w:ascii="Arial" w:hAnsi="Arial" w:cs="Arial"/>
          <w:sz w:val="26"/>
          <w:szCs w:val="26"/>
        </w:rPr>
        <w:t>) следующие изменения:</w:t>
      </w:r>
    </w:p>
    <w:p w:rsidR="00B156CF" w:rsidRPr="00347C19" w:rsidRDefault="00B156CF" w:rsidP="00A726F6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 w:rsidRPr="00347C19">
        <w:rPr>
          <w:rFonts w:ascii="Arial" w:hAnsi="Arial" w:cs="Arial"/>
          <w:sz w:val="26"/>
          <w:szCs w:val="26"/>
        </w:rPr>
        <w:t xml:space="preserve">         1.1. Абзац четвертый пункта 6 изложить в новой редакции:</w:t>
      </w:r>
    </w:p>
    <w:p w:rsidR="00B156CF" w:rsidRPr="00347C19" w:rsidRDefault="00B156CF" w:rsidP="00347C19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347C19">
        <w:rPr>
          <w:rFonts w:ascii="Arial" w:hAnsi="Arial" w:cs="Arial"/>
          <w:sz w:val="26"/>
          <w:szCs w:val="26"/>
          <w:lang w:eastAsia="ru-RU"/>
        </w:rPr>
        <w:t>«</w:t>
      </w:r>
      <w:r w:rsidRPr="00347C19">
        <w:rPr>
          <w:rFonts w:ascii="Arial" w:hAnsi="Arial" w:cs="Arial"/>
          <w:sz w:val="26"/>
          <w:szCs w:val="26"/>
        </w:rPr>
        <w:t xml:space="preserve">В случае отсутствия проездных документов фактический срок </w:t>
      </w:r>
      <w:r>
        <w:rPr>
          <w:rFonts w:ascii="Arial" w:hAnsi="Arial" w:cs="Arial"/>
          <w:sz w:val="26"/>
          <w:szCs w:val="26"/>
        </w:rPr>
        <w:t>п</w:t>
      </w:r>
      <w:r w:rsidRPr="00347C19">
        <w:rPr>
          <w:rFonts w:ascii="Arial" w:hAnsi="Arial" w:cs="Arial"/>
          <w:sz w:val="26"/>
          <w:szCs w:val="26"/>
        </w:rPr>
        <w:t>р</w:t>
      </w:r>
      <w:r w:rsidRPr="00347C19">
        <w:rPr>
          <w:rFonts w:ascii="Arial" w:hAnsi="Arial" w:cs="Arial"/>
          <w:sz w:val="26"/>
          <w:szCs w:val="26"/>
        </w:rPr>
        <w:t>е</w:t>
      </w:r>
      <w:r w:rsidRPr="00347C19">
        <w:rPr>
          <w:rFonts w:ascii="Arial" w:hAnsi="Arial" w:cs="Arial"/>
          <w:sz w:val="26"/>
          <w:szCs w:val="26"/>
        </w:rPr>
        <w:t xml:space="preserve">бывания работника в командировке работник подтверждает </w:t>
      </w:r>
      <w:r>
        <w:rPr>
          <w:rFonts w:ascii="Arial" w:hAnsi="Arial" w:cs="Arial"/>
          <w:sz w:val="26"/>
          <w:szCs w:val="26"/>
        </w:rPr>
        <w:t>д</w:t>
      </w:r>
      <w:r w:rsidRPr="00347C19">
        <w:rPr>
          <w:rFonts w:ascii="Arial" w:hAnsi="Arial" w:cs="Arial"/>
          <w:sz w:val="26"/>
          <w:szCs w:val="26"/>
        </w:rPr>
        <w:t>окументами по найму жилого помещения в месте командирования. При проживании в го</w:t>
      </w:r>
      <w:r w:rsidRPr="00347C19">
        <w:rPr>
          <w:rFonts w:ascii="Arial" w:hAnsi="Arial" w:cs="Arial"/>
          <w:sz w:val="26"/>
          <w:szCs w:val="26"/>
        </w:rPr>
        <w:t>с</w:t>
      </w:r>
      <w:r w:rsidRPr="00347C19">
        <w:rPr>
          <w:rFonts w:ascii="Arial" w:hAnsi="Arial" w:cs="Arial"/>
          <w:sz w:val="26"/>
          <w:szCs w:val="26"/>
        </w:rPr>
        <w:t xml:space="preserve">тинице указанный срок пребывания подтверждается квитанцией (талоном) либо иным документом, подтверждающим </w:t>
      </w:r>
      <w:r>
        <w:rPr>
          <w:rFonts w:ascii="Arial" w:hAnsi="Arial" w:cs="Arial"/>
          <w:sz w:val="26"/>
          <w:szCs w:val="26"/>
        </w:rPr>
        <w:t>з</w:t>
      </w:r>
      <w:r w:rsidRPr="00347C19">
        <w:rPr>
          <w:rFonts w:ascii="Arial" w:hAnsi="Arial" w:cs="Arial"/>
          <w:sz w:val="26"/>
          <w:szCs w:val="26"/>
        </w:rPr>
        <w:t>аключение договора на оказ</w:t>
      </w:r>
      <w:r w:rsidRPr="00347C19">
        <w:rPr>
          <w:rFonts w:ascii="Arial" w:hAnsi="Arial" w:cs="Arial"/>
          <w:sz w:val="26"/>
          <w:szCs w:val="26"/>
        </w:rPr>
        <w:t>а</w:t>
      </w:r>
      <w:r w:rsidRPr="00347C19">
        <w:rPr>
          <w:rFonts w:ascii="Arial" w:hAnsi="Arial" w:cs="Arial"/>
          <w:sz w:val="26"/>
          <w:szCs w:val="26"/>
        </w:rPr>
        <w:t xml:space="preserve">ние гостиничных услуг по месту командирования, содержащим сведения, предусмотренные </w:t>
      </w:r>
      <w:hyperlink r:id="rId9" w:history="1">
        <w:r w:rsidRPr="00347C19">
          <w:rPr>
            <w:rStyle w:val="a5"/>
            <w:rFonts w:ascii="Arial" w:hAnsi="Arial" w:cs="Arial"/>
            <w:color w:val="auto"/>
            <w:sz w:val="26"/>
            <w:szCs w:val="26"/>
            <w:u w:val="none"/>
          </w:rPr>
          <w:t>Правилами</w:t>
        </w:r>
      </w:hyperlink>
      <w:r w:rsidRPr="00347C19">
        <w:rPr>
          <w:rFonts w:ascii="Arial" w:hAnsi="Arial" w:cs="Arial"/>
          <w:sz w:val="26"/>
          <w:szCs w:val="26"/>
        </w:rPr>
        <w:t xml:space="preserve"> предоставления гостиничных услуг в Росси</w:t>
      </w:r>
      <w:r w:rsidRPr="00347C19">
        <w:rPr>
          <w:rFonts w:ascii="Arial" w:hAnsi="Arial" w:cs="Arial"/>
          <w:sz w:val="26"/>
          <w:szCs w:val="26"/>
        </w:rPr>
        <w:t>й</w:t>
      </w:r>
      <w:r w:rsidRPr="00347C19">
        <w:rPr>
          <w:rFonts w:ascii="Arial" w:hAnsi="Arial" w:cs="Arial"/>
          <w:sz w:val="26"/>
          <w:szCs w:val="26"/>
        </w:rPr>
        <w:t>ской Федерации, утвержденными постановлением Правительства Росси</w:t>
      </w:r>
      <w:r w:rsidRPr="00347C19">
        <w:rPr>
          <w:rFonts w:ascii="Arial" w:hAnsi="Arial" w:cs="Arial"/>
          <w:sz w:val="26"/>
          <w:szCs w:val="26"/>
        </w:rPr>
        <w:t>й</w:t>
      </w:r>
      <w:r w:rsidRPr="00347C19">
        <w:rPr>
          <w:rFonts w:ascii="Arial" w:hAnsi="Arial" w:cs="Arial"/>
          <w:sz w:val="26"/>
          <w:szCs w:val="26"/>
        </w:rPr>
        <w:t>ской Федерации от 09.10.2015 № 1085 «Об утверждении Правил пред</w:t>
      </w:r>
      <w:r w:rsidRPr="00347C19">
        <w:rPr>
          <w:rFonts w:ascii="Arial" w:hAnsi="Arial" w:cs="Arial"/>
          <w:sz w:val="26"/>
          <w:szCs w:val="26"/>
        </w:rPr>
        <w:t>о</w:t>
      </w:r>
      <w:r w:rsidRPr="00347C19">
        <w:rPr>
          <w:rFonts w:ascii="Arial" w:hAnsi="Arial" w:cs="Arial"/>
          <w:sz w:val="26"/>
          <w:szCs w:val="26"/>
        </w:rPr>
        <w:t>ставления гостиничны</w:t>
      </w:r>
      <w:r>
        <w:rPr>
          <w:rFonts w:ascii="Arial" w:hAnsi="Arial" w:cs="Arial"/>
          <w:sz w:val="26"/>
          <w:szCs w:val="26"/>
        </w:rPr>
        <w:t>х услуг в Российской Федерации»</w:t>
      </w:r>
      <w:r w:rsidRPr="00347C19">
        <w:rPr>
          <w:rFonts w:ascii="Arial" w:hAnsi="Arial" w:cs="Arial"/>
          <w:sz w:val="26"/>
          <w:szCs w:val="26"/>
        </w:rPr>
        <w:t>.</w:t>
      </w:r>
    </w:p>
    <w:p w:rsidR="00B156CF" w:rsidRDefault="00B156CF" w:rsidP="00A726F6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B156CF" w:rsidRPr="0053336B" w:rsidRDefault="00B156CF" w:rsidP="0053336B">
      <w:pPr>
        <w:pStyle w:val="a4"/>
        <w:spacing w:after="0"/>
        <w:ind w:left="0"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2. </w:t>
      </w:r>
      <w:r w:rsidRPr="0053336B">
        <w:rPr>
          <w:rFonts w:ascii="Arial" w:hAnsi="Arial" w:cs="Arial"/>
          <w:sz w:val="26"/>
          <w:szCs w:val="26"/>
        </w:rPr>
        <w:t>Настоящее постановление подлежит официальному опубликова</w:t>
      </w:r>
      <w:r>
        <w:rPr>
          <w:rFonts w:ascii="Arial" w:hAnsi="Arial" w:cs="Arial"/>
          <w:sz w:val="26"/>
          <w:szCs w:val="26"/>
        </w:rPr>
        <w:t>-</w:t>
      </w:r>
      <w:r w:rsidRPr="0053336B">
        <w:rPr>
          <w:rFonts w:ascii="Arial" w:hAnsi="Arial" w:cs="Arial"/>
          <w:sz w:val="26"/>
          <w:szCs w:val="26"/>
        </w:rPr>
        <w:t>нию (обнародованию) в информационном бюллетене «Усть-Юганский вес</w:t>
      </w:r>
      <w:r w:rsidRPr="0053336B">
        <w:rPr>
          <w:rFonts w:ascii="Arial" w:hAnsi="Arial" w:cs="Arial"/>
          <w:sz w:val="26"/>
          <w:szCs w:val="26"/>
        </w:rPr>
        <w:t>т</w:t>
      </w:r>
      <w:r w:rsidRPr="0053336B">
        <w:rPr>
          <w:rFonts w:ascii="Arial" w:hAnsi="Arial" w:cs="Arial"/>
          <w:sz w:val="26"/>
          <w:szCs w:val="26"/>
        </w:rPr>
        <w:t>ник» и размещению на официальном сайте органов местного самоуправл</w:t>
      </w:r>
      <w:r w:rsidRPr="0053336B">
        <w:rPr>
          <w:rFonts w:ascii="Arial" w:hAnsi="Arial" w:cs="Arial"/>
          <w:sz w:val="26"/>
          <w:szCs w:val="26"/>
        </w:rPr>
        <w:t>е</w:t>
      </w:r>
      <w:r w:rsidRPr="0053336B">
        <w:rPr>
          <w:rFonts w:ascii="Arial" w:hAnsi="Arial" w:cs="Arial"/>
          <w:sz w:val="26"/>
          <w:szCs w:val="26"/>
        </w:rPr>
        <w:t>ния сельского поселения Усть-Юган</w:t>
      </w:r>
      <w:r>
        <w:rPr>
          <w:rFonts w:ascii="Arial" w:hAnsi="Arial" w:cs="Arial"/>
          <w:sz w:val="26"/>
          <w:szCs w:val="26"/>
        </w:rPr>
        <w:t xml:space="preserve"> в сети Интернет</w:t>
      </w:r>
      <w:r w:rsidRPr="0053336B">
        <w:rPr>
          <w:rFonts w:ascii="Arial" w:hAnsi="Arial" w:cs="Arial"/>
          <w:sz w:val="26"/>
          <w:szCs w:val="26"/>
        </w:rPr>
        <w:t xml:space="preserve">. </w:t>
      </w:r>
    </w:p>
    <w:p w:rsidR="00B156CF" w:rsidRPr="0053336B" w:rsidRDefault="00B156CF" w:rsidP="0053336B">
      <w:pPr>
        <w:tabs>
          <w:tab w:val="left" w:pos="1100"/>
        </w:tabs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3</w:t>
      </w:r>
      <w:r w:rsidRPr="0053336B">
        <w:rPr>
          <w:rFonts w:ascii="Arial" w:hAnsi="Arial" w:cs="Arial"/>
          <w:sz w:val="26"/>
          <w:szCs w:val="26"/>
        </w:rPr>
        <w:t xml:space="preserve"> Настоящее постановление вступает в силу после официального </w:t>
      </w:r>
      <w:r w:rsidRPr="0053336B">
        <w:rPr>
          <w:rFonts w:ascii="Arial" w:hAnsi="Arial" w:cs="Arial"/>
          <w:sz w:val="26"/>
          <w:szCs w:val="26"/>
        </w:rPr>
        <w:br/>
        <w:t>опубликования (обнародования) в информационном бюллетене «Усть-Юганский вестник».</w:t>
      </w:r>
    </w:p>
    <w:p w:rsidR="00B156CF" w:rsidRDefault="00B156CF" w:rsidP="0053336B">
      <w:pPr>
        <w:pStyle w:val="a3"/>
        <w:jc w:val="both"/>
        <w:rPr>
          <w:rFonts w:ascii="Arial" w:hAnsi="Arial" w:cs="Arial"/>
          <w:sz w:val="26"/>
          <w:szCs w:val="26"/>
          <w:highlight w:val="yellow"/>
          <w:lang w:eastAsia="ru-RU"/>
        </w:rPr>
      </w:pPr>
    </w:p>
    <w:p w:rsidR="00B156CF" w:rsidRDefault="00B156CF" w:rsidP="0053336B">
      <w:pPr>
        <w:pStyle w:val="a3"/>
        <w:jc w:val="both"/>
        <w:rPr>
          <w:rFonts w:ascii="Arial" w:hAnsi="Arial" w:cs="Arial"/>
          <w:sz w:val="26"/>
          <w:szCs w:val="26"/>
          <w:lang w:eastAsia="ru-RU"/>
        </w:rPr>
      </w:pPr>
    </w:p>
    <w:p w:rsidR="00B156CF" w:rsidRDefault="00B156CF" w:rsidP="00721E81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</w:p>
    <w:p w:rsidR="00B156CF" w:rsidRDefault="00B156CF" w:rsidP="00721E81">
      <w:pPr>
        <w:spacing w:after="0" w:line="240" w:lineRule="auto"/>
        <w:jc w:val="both"/>
        <w:rPr>
          <w:rFonts w:ascii="Arial" w:hAnsi="Arial" w:cs="Arial"/>
          <w:sz w:val="26"/>
          <w:szCs w:val="26"/>
          <w:lang w:eastAsia="ru-RU"/>
        </w:rPr>
      </w:pPr>
      <w:r>
        <w:rPr>
          <w:rFonts w:ascii="Arial" w:hAnsi="Arial" w:cs="Arial"/>
          <w:sz w:val="26"/>
          <w:szCs w:val="26"/>
          <w:lang w:eastAsia="ru-RU"/>
        </w:rPr>
        <w:t>Глава поселения                                                      Б.В. Сочинский</w:t>
      </w:r>
    </w:p>
    <w:p w:rsidR="00B156CF" w:rsidRDefault="00B156CF" w:rsidP="00721E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B156CF" w:rsidSect="00A27CD0">
      <w:headerReference w:type="default" r:id="rId10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D17" w:rsidRDefault="00A07D17" w:rsidP="00A27CD0">
      <w:pPr>
        <w:spacing w:after="0" w:line="240" w:lineRule="auto"/>
      </w:pPr>
      <w:r>
        <w:separator/>
      </w:r>
    </w:p>
  </w:endnote>
  <w:endnote w:type="continuationSeparator" w:id="0">
    <w:p w:rsidR="00A07D17" w:rsidRDefault="00A07D17" w:rsidP="00A2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D17" w:rsidRDefault="00A07D17" w:rsidP="00A27CD0">
      <w:pPr>
        <w:spacing w:after="0" w:line="240" w:lineRule="auto"/>
      </w:pPr>
      <w:r>
        <w:separator/>
      </w:r>
    </w:p>
  </w:footnote>
  <w:footnote w:type="continuationSeparator" w:id="0">
    <w:p w:rsidR="00A07D17" w:rsidRDefault="00A07D17" w:rsidP="00A27C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6CF" w:rsidRDefault="00A07D17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1C2416">
      <w:rPr>
        <w:noProof/>
      </w:rPr>
      <w:t>2</w:t>
    </w:r>
    <w:r>
      <w:rPr>
        <w:noProof/>
      </w:rPr>
      <w:fldChar w:fldCharType="end"/>
    </w:r>
  </w:p>
  <w:p w:rsidR="00B156CF" w:rsidRDefault="00B156C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425052"/>
    <w:multiLevelType w:val="hybridMultilevel"/>
    <w:tmpl w:val="609EE948"/>
    <w:lvl w:ilvl="0" w:tplc="A156F41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567397"/>
    <w:multiLevelType w:val="hybridMultilevel"/>
    <w:tmpl w:val="D3864BA8"/>
    <w:lvl w:ilvl="0" w:tplc="0D4C6A62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autoHyphenation/>
  <w:hyphenationZone w:val="357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329"/>
    <w:rsid w:val="000035DB"/>
    <w:rsid w:val="00010B28"/>
    <w:rsid w:val="00035036"/>
    <w:rsid w:val="0006213E"/>
    <w:rsid w:val="00064A95"/>
    <w:rsid w:val="00067C00"/>
    <w:rsid w:val="00070EBD"/>
    <w:rsid w:val="00072329"/>
    <w:rsid w:val="00086071"/>
    <w:rsid w:val="000B516B"/>
    <w:rsid w:val="00151F56"/>
    <w:rsid w:val="00172930"/>
    <w:rsid w:val="001947F0"/>
    <w:rsid w:val="001B35CD"/>
    <w:rsid w:val="001C2416"/>
    <w:rsid w:val="00214EC3"/>
    <w:rsid w:val="00274781"/>
    <w:rsid w:val="002C307A"/>
    <w:rsid w:val="002F7791"/>
    <w:rsid w:val="00317206"/>
    <w:rsid w:val="00347C19"/>
    <w:rsid w:val="0042077C"/>
    <w:rsid w:val="0045025B"/>
    <w:rsid w:val="00483190"/>
    <w:rsid w:val="004948D5"/>
    <w:rsid w:val="004A7C31"/>
    <w:rsid w:val="0053336B"/>
    <w:rsid w:val="005B61A2"/>
    <w:rsid w:val="005F5B58"/>
    <w:rsid w:val="00641C24"/>
    <w:rsid w:val="00653AD6"/>
    <w:rsid w:val="006A5C06"/>
    <w:rsid w:val="006D50B9"/>
    <w:rsid w:val="00700C7E"/>
    <w:rsid w:val="0071059F"/>
    <w:rsid w:val="007211BA"/>
    <w:rsid w:val="00721E81"/>
    <w:rsid w:val="00737D2B"/>
    <w:rsid w:val="007520E7"/>
    <w:rsid w:val="007D31B5"/>
    <w:rsid w:val="00820653"/>
    <w:rsid w:val="00824A11"/>
    <w:rsid w:val="0083378B"/>
    <w:rsid w:val="00851026"/>
    <w:rsid w:val="0086581A"/>
    <w:rsid w:val="0086757C"/>
    <w:rsid w:val="008F3103"/>
    <w:rsid w:val="00914CFD"/>
    <w:rsid w:val="009245FC"/>
    <w:rsid w:val="0092769E"/>
    <w:rsid w:val="0097358D"/>
    <w:rsid w:val="0098119E"/>
    <w:rsid w:val="00A07D17"/>
    <w:rsid w:val="00A27CD0"/>
    <w:rsid w:val="00A527E4"/>
    <w:rsid w:val="00A61068"/>
    <w:rsid w:val="00A726F6"/>
    <w:rsid w:val="00AB1A12"/>
    <w:rsid w:val="00B12A9D"/>
    <w:rsid w:val="00B156CF"/>
    <w:rsid w:val="00B261FF"/>
    <w:rsid w:val="00B6535F"/>
    <w:rsid w:val="00B75F39"/>
    <w:rsid w:val="00C34B38"/>
    <w:rsid w:val="00C90FE4"/>
    <w:rsid w:val="00CA1067"/>
    <w:rsid w:val="00CC68E6"/>
    <w:rsid w:val="00CF3BB4"/>
    <w:rsid w:val="00D301BA"/>
    <w:rsid w:val="00D55A2A"/>
    <w:rsid w:val="00D5641F"/>
    <w:rsid w:val="00D642EF"/>
    <w:rsid w:val="00D6687F"/>
    <w:rsid w:val="00DC6A9A"/>
    <w:rsid w:val="00DD4FF2"/>
    <w:rsid w:val="00DE5493"/>
    <w:rsid w:val="00E112B0"/>
    <w:rsid w:val="00E362BC"/>
    <w:rsid w:val="00E3682F"/>
    <w:rsid w:val="00E60E5D"/>
    <w:rsid w:val="00E75523"/>
    <w:rsid w:val="00E8555E"/>
    <w:rsid w:val="00EB2571"/>
    <w:rsid w:val="00EB4812"/>
    <w:rsid w:val="00EE239A"/>
    <w:rsid w:val="00EF398E"/>
    <w:rsid w:val="00F11359"/>
    <w:rsid w:val="00F2797E"/>
    <w:rsid w:val="00F5141D"/>
    <w:rsid w:val="00F7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8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1E81"/>
    <w:rPr>
      <w:rFonts w:cs="Calibri"/>
      <w:lang w:eastAsia="en-US"/>
    </w:rPr>
  </w:style>
  <w:style w:type="paragraph" w:styleId="a4">
    <w:name w:val="List Paragraph"/>
    <w:basedOn w:val="a"/>
    <w:uiPriority w:val="99"/>
    <w:qFormat/>
    <w:rsid w:val="0053336B"/>
    <w:pPr>
      <w:ind w:left="720"/>
    </w:pPr>
  </w:style>
  <w:style w:type="paragraph" w:customStyle="1" w:styleId="formattext">
    <w:name w:val="formattext"/>
    <w:basedOn w:val="a"/>
    <w:uiPriority w:val="99"/>
    <w:rsid w:val="00F1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17206"/>
  </w:style>
  <w:style w:type="character" w:styleId="a5">
    <w:name w:val="Hyperlink"/>
    <w:basedOn w:val="a0"/>
    <w:uiPriority w:val="99"/>
    <w:semiHidden/>
    <w:rsid w:val="0031720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752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520E7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1"/>
    <w:uiPriority w:val="99"/>
    <w:locked/>
    <w:rsid w:val="0006213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06213E"/>
    <w:pPr>
      <w:shd w:val="clear" w:color="auto" w:fill="FFFFFF"/>
      <w:spacing w:before="180" w:after="0" w:line="322" w:lineRule="exact"/>
    </w:pPr>
    <w:rPr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726F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"/>
    <w:basedOn w:val="a"/>
    <w:uiPriority w:val="99"/>
    <w:rsid w:val="00A726F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27CD0"/>
    <w:rPr>
      <w:rFonts w:ascii="Calibri" w:hAnsi="Calibri" w:cs="Calibri"/>
    </w:rPr>
  </w:style>
  <w:style w:type="paragraph" w:styleId="ab">
    <w:name w:val="footer"/>
    <w:basedOn w:val="a"/>
    <w:link w:val="ac"/>
    <w:uiPriority w:val="99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A27CD0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81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21E81"/>
    <w:rPr>
      <w:rFonts w:cs="Calibri"/>
      <w:lang w:eastAsia="en-US"/>
    </w:rPr>
  </w:style>
  <w:style w:type="paragraph" w:styleId="a4">
    <w:name w:val="List Paragraph"/>
    <w:basedOn w:val="a"/>
    <w:uiPriority w:val="99"/>
    <w:qFormat/>
    <w:rsid w:val="0053336B"/>
    <w:pPr>
      <w:ind w:left="720"/>
    </w:pPr>
  </w:style>
  <w:style w:type="paragraph" w:customStyle="1" w:styleId="formattext">
    <w:name w:val="formattext"/>
    <w:basedOn w:val="a"/>
    <w:uiPriority w:val="99"/>
    <w:rsid w:val="00F113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317206"/>
  </w:style>
  <w:style w:type="character" w:styleId="a5">
    <w:name w:val="Hyperlink"/>
    <w:basedOn w:val="a0"/>
    <w:uiPriority w:val="99"/>
    <w:semiHidden/>
    <w:rsid w:val="0031720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752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7520E7"/>
    <w:rPr>
      <w:rFonts w:ascii="Tahoma" w:hAnsi="Tahoma" w:cs="Tahoma"/>
      <w:sz w:val="16"/>
      <w:szCs w:val="16"/>
    </w:rPr>
  </w:style>
  <w:style w:type="character" w:customStyle="1" w:styleId="Bodytext">
    <w:name w:val="Body text_"/>
    <w:link w:val="1"/>
    <w:uiPriority w:val="99"/>
    <w:locked/>
    <w:rsid w:val="0006213E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Bodytext"/>
    <w:uiPriority w:val="99"/>
    <w:rsid w:val="0006213E"/>
    <w:pPr>
      <w:shd w:val="clear" w:color="auto" w:fill="FFFFFF"/>
      <w:spacing w:before="180" w:after="0" w:line="322" w:lineRule="exact"/>
    </w:pPr>
    <w:rPr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A726F6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Знак"/>
    <w:basedOn w:val="a"/>
    <w:uiPriority w:val="99"/>
    <w:rsid w:val="00A726F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aa"/>
    <w:uiPriority w:val="99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A27CD0"/>
    <w:rPr>
      <w:rFonts w:ascii="Calibri" w:hAnsi="Calibri" w:cs="Calibri"/>
    </w:rPr>
  </w:style>
  <w:style w:type="paragraph" w:styleId="ab">
    <w:name w:val="footer"/>
    <w:basedOn w:val="a"/>
    <w:link w:val="ac"/>
    <w:uiPriority w:val="99"/>
    <w:rsid w:val="00A27C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locked/>
    <w:rsid w:val="00A27CD0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16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261D84D9B6D7CBBF020E74EFCCCAB5C03D59361CB1F21570047202FBC00FA339E1DA0D8F2572C3BB7sE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2016-03-25T06:52:00Z</cp:lastPrinted>
  <dcterms:created xsi:type="dcterms:W3CDTF">2016-04-04T11:49:00Z</dcterms:created>
  <dcterms:modified xsi:type="dcterms:W3CDTF">2016-04-04T11:49:00Z</dcterms:modified>
</cp:coreProperties>
</file>